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1333" w14:textId="6E1E5D4A" w:rsidR="00DF5465" w:rsidRPr="005F1518" w:rsidRDefault="00DF5465" w:rsidP="00DF5465">
      <w:pPr>
        <w:jc w:val="both"/>
        <w:rPr>
          <w:i/>
        </w:rPr>
      </w:pPr>
      <w:r>
        <w:rPr>
          <w:b/>
        </w:rPr>
        <w:t xml:space="preserve">A </w:t>
      </w:r>
      <w:r>
        <w:rPr>
          <w:b/>
        </w:rPr>
        <w:fldChar w:fldCharType="begin"/>
      </w:r>
      <w:r>
        <w:rPr>
          <w:b/>
        </w:rPr>
        <w:instrText xml:space="preserve"> MERGEFIELD "Cégbíróság" </w:instrText>
      </w:r>
      <w:r>
        <w:rPr>
          <w:b/>
        </w:rPr>
        <w:fldChar w:fldCharType="separate"/>
      </w:r>
      <w:r w:rsidR="005F1518">
        <w:rPr>
          <w:b/>
          <w:noProof/>
        </w:rPr>
        <w:t xml:space="preserve">Gyulai </w:t>
      </w:r>
      <w:r w:rsidRPr="00AD4A8A">
        <w:rPr>
          <w:b/>
          <w:noProof/>
        </w:rPr>
        <w:t>Törvényszék</w:t>
      </w:r>
      <w:r>
        <w:rPr>
          <w:b/>
        </w:rPr>
        <w:fldChar w:fldCharType="end"/>
      </w:r>
      <w:r>
        <w:t xml:space="preserve"> </w:t>
      </w:r>
      <w:r w:rsidR="005F1518" w:rsidRPr="005F1518">
        <w:rPr>
          <w:b/>
        </w:rPr>
        <w:t>16.Fpk.120/2020.</w:t>
      </w:r>
      <w:r w:rsidRPr="005F1518">
        <w:rPr>
          <w:b/>
        </w:rPr>
        <w:t>számú</w:t>
      </w:r>
      <w:r>
        <w:t xml:space="preserve"> végzésében a </w:t>
      </w:r>
      <w:r>
        <w:rPr>
          <w:b/>
        </w:rPr>
        <w:fldChar w:fldCharType="begin"/>
      </w:r>
      <w:r>
        <w:rPr>
          <w:b/>
        </w:rPr>
        <w:instrText xml:space="preserve"> MERGEFIELD "anev" </w:instrText>
      </w:r>
      <w:r>
        <w:rPr>
          <w:b/>
        </w:rPr>
        <w:fldChar w:fldCharType="separate"/>
      </w:r>
      <w:r w:rsidRPr="00AD4A8A">
        <w:rPr>
          <w:b/>
          <w:noProof/>
        </w:rPr>
        <w:t>KRÍZIS KONTROLL KFT</w:t>
      </w:r>
      <w:r>
        <w:rPr>
          <w:b/>
        </w:rPr>
        <w:fldChar w:fldCharType="end"/>
      </w:r>
      <w:r w:rsidR="00024D15">
        <w:rPr>
          <w:b/>
        </w:rPr>
        <w:t>.</w:t>
      </w:r>
      <w:r>
        <w:t xml:space="preserve"> (</w:t>
      </w:r>
      <w:r w:rsidRPr="00900925">
        <w:rPr>
          <w:i/>
        </w:rPr>
        <w:t>székhely:</w:t>
      </w:r>
      <w:r>
        <w:t xml:space="preserve"> </w:t>
      </w:r>
      <w:r w:rsidR="00A7340B">
        <w:rPr>
          <w:noProof/>
        </w:rPr>
        <w:fldChar w:fldCharType="begin"/>
      </w:r>
      <w:r w:rsidR="00A7340B">
        <w:rPr>
          <w:noProof/>
        </w:rPr>
        <w:instrText xml:space="preserve"> MERGEFIELD "acím" </w:instrText>
      </w:r>
      <w:r w:rsidR="00A7340B">
        <w:rPr>
          <w:noProof/>
        </w:rPr>
        <w:fldChar w:fldCharType="separate"/>
      </w:r>
      <w:r>
        <w:rPr>
          <w:noProof/>
        </w:rPr>
        <w:t>1111 Budapest, Bicskei út 6 fsz.2</w:t>
      </w:r>
      <w:r w:rsidR="00A7340B">
        <w:rPr>
          <w:noProof/>
        </w:rPr>
        <w:fldChar w:fldCharType="end"/>
      </w:r>
      <w:r>
        <w:t xml:space="preserve">. </w:t>
      </w:r>
      <w:r w:rsidRPr="00900925">
        <w:rPr>
          <w:i/>
        </w:rPr>
        <w:t>cégjegyzékszám</w:t>
      </w:r>
      <w:r>
        <w:t xml:space="preserve">: </w:t>
      </w:r>
      <w:r w:rsidR="00A7340B">
        <w:rPr>
          <w:noProof/>
        </w:rPr>
        <w:fldChar w:fldCharType="begin"/>
      </w:r>
      <w:r w:rsidR="00A7340B">
        <w:rPr>
          <w:noProof/>
        </w:rPr>
        <w:instrText xml:space="preserve"> MERGEFIELD "acégjegyzékszám" </w:instrText>
      </w:r>
      <w:r w:rsidR="00A7340B">
        <w:rPr>
          <w:noProof/>
        </w:rPr>
        <w:fldChar w:fldCharType="separate"/>
      </w:r>
      <w:r>
        <w:rPr>
          <w:noProof/>
        </w:rPr>
        <w:t>01-09-173701</w:t>
      </w:r>
      <w:r w:rsidR="00A7340B">
        <w:rPr>
          <w:noProof/>
        </w:rPr>
        <w:fldChar w:fldCharType="end"/>
      </w:r>
      <w:r>
        <w:t xml:space="preserve">, </w:t>
      </w:r>
      <w:r w:rsidRPr="00900925">
        <w:rPr>
          <w:i/>
        </w:rPr>
        <w:t>adószám</w:t>
      </w:r>
      <w:r>
        <w:t>:</w:t>
      </w:r>
      <w:r w:rsidR="00A25129">
        <w:t xml:space="preserve"> </w:t>
      </w:r>
      <w:r w:rsidR="00A7340B">
        <w:rPr>
          <w:noProof/>
        </w:rPr>
        <w:fldChar w:fldCharType="begin"/>
      </w:r>
      <w:r w:rsidR="00A7340B">
        <w:rPr>
          <w:noProof/>
        </w:rPr>
        <w:instrText xml:space="preserve"> MERGEFIELD "aadószám" </w:instrText>
      </w:r>
      <w:r w:rsidR="00A7340B">
        <w:rPr>
          <w:noProof/>
        </w:rPr>
        <w:fldChar w:fldCharType="separate"/>
      </w:r>
      <w:r>
        <w:rPr>
          <w:noProof/>
        </w:rPr>
        <w:t>24366878-2-43</w:t>
      </w:r>
      <w:r w:rsidR="00A7340B">
        <w:rPr>
          <w:noProof/>
        </w:rPr>
        <w:fldChar w:fldCharType="end"/>
      </w:r>
      <w:r>
        <w:t>) jelölte ki a</w:t>
      </w:r>
      <w:r w:rsidR="005F1518">
        <w:rPr>
          <w:b/>
          <w:bCs/>
        </w:rPr>
        <w:t xml:space="preserve"> GAMI Consulting Szolgáltató és Kereskedelmi Korlátolt Felelősségű Társaság</w:t>
      </w:r>
      <w:r>
        <w:rPr>
          <w:b/>
          <w:bCs/>
        </w:rPr>
        <w:t xml:space="preserve"> </w:t>
      </w:r>
      <w:r w:rsidR="005F1518">
        <w:rPr>
          <w:b/>
          <w:bCs/>
        </w:rPr>
        <w:t xml:space="preserve">„felszámolás alatt” </w:t>
      </w:r>
      <w:r>
        <w:t>(</w:t>
      </w:r>
      <w:r w:rsidRPr="007B25D0">
        <w:rPr>
          <w:i/>
        </w:rPr>
        <w:t>székhely:</w:t>
      </w:r>
      <w:r>
        <w:t xml:space="preserve"> </w:t>
      </w:r>
      <w:r w:rsidR="00A7340B">
        <w:rPr>
          <w:noProof/>
        </w:rPr>
        <w:fldChar w:fldCharType="begin"/>
      </w:r>
      <w:r w:rsidR="00A7340B">
        <w:rPr>
          <w:noProof/>
        </w:rPr>
        <w:instrText xml:space="preserve"> MERGEFIELD "Címe" </w:instrText>
      </w:r>
      <w:r w:rsidR="00A7340B">
        <w:rPr>
          <w:noProof/>
        </w:rPr>
        <w:fldChar w:fldCharType="separate"/>
      </w:r>
      <w:r w:rsidR="005F1518">
        <w:rPr>
          <w:noProof/>
        </w:rPr>
        <w:t>5800 Mezőkovácsháza, Nyírfa u.29</w:t>
      </w:r>
      <w:r>
        <w:rPr>
          <w:noProof/>
        </w:rPr>
        <w:t>.</w:t>
      </w:r>
      <w:r w:rsidR="00A7340B">
        <w:rPr>
          <w:noProof/>
        </w:rPr>
        <w:fldChar w:fldCharType="end"/>
      </w:r>
      <w:r>
        <w:t xml:space="preserve">; </w:t>
      </w:r>
      <w:r w:rsidR="005F1518">
        <w:rPr>
          <w:i/>
        </w:rPr>
        <w:t xml:space="preserve">cégjegyzékszám: 04 09 008389, </w:t>
      </w:r>
      <w:r w:rsidRPr="00000373">
        <w:rPr>
          <w:i/>
        </w:rPr>
        <w:t>adószám:</w:t>
      </w:r>
      <w:r>
        <w:t xml:space="preserve"> </w:t>
      </w:r>
      <w:r w:rsidR="00A7340B">
        <w:rPr>
          <w:noProof/>
        </w:rPr>
        <w:fldChar w:fldCharType="begin"/>
      </w:r>
      <w:r w:rsidR="00A7340B">
        <w:rPr>
          <w:noProof/>
        </w:rPr>
        <w:instrText xml:space="preserve"> MERGEFIELD "Adószáma" </w:instrText>
      </w:r>
      <w:r w:rsidR="00A7340B">
        <w:rPr>
          <w:noProof/>
        </w:rPr>
        <w:fldChar w:fldCharType="separate"/>
      </w:r>
      <w:r w:rsidR="005F1518">
        <w:rPr>
          <w:noProof/>
        </w:rPr>
        <w:t>14434088-2-04</w:t>
      </w:r>
      <w:r w:rsidR="00A7340B">
        <w:rPr>
          <w:noProof/>
        </w:rPr>
        <w:fldChar w:fldCharType="end"/>
      </w:r>
      <w:r>
        <w:t>) felszámolási eljárásának lefolytatására.</w:t>
      </w:r>
    </w:p>
    <w:p w14:paraId="48CB5794" w14:textId="77777777" w:rsidR="002E3987" w:rsidRPr="00996267" w:rsidRDefault="002E3987" w:rsidP="003F164F">
      <w:pPr>
        <w:spacing w:line="276" w:lineRule="auto"/>
        <w:jc w:val="both"/>
      </w:pPr>
    </w:p>
    <w:p w14:paraId="3BEBB09E" w14:textId="6E5C63A8" w:rsidR="002E3987" w:rsidRPr="00996267" w:rsidRDefault="004867AD" w:rsidP="00811012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>3</w:t>
      </w:r>
      <w:r w:rsidR="00811012">
        <w:rPr>
          <w:rStyle w:val="Kiemels2"/>
        </w:rPr>
        <w:t xml:space="preserve">. </w:t>
      </w:r>
      <w:r w:rsidR="002E3987" w:rsidRPr="00996267">
        <w:rPr>
          <w:rStyle w:val="Kiemels2"/>
        </w:rPr>
        <w:t>NYILVÁNOS PÁLYÁZAT</w:t>
      </w:r>
    </w:p>
    <w:p w14:paraId="5BE36DCC" w14:textId="77777777" w:rsidR="002E3987" w:rsidRPr="00996267" w:rsidRDefault="002E3987" w:rsidP="003F164F">
      <w:pPr>
        <w:spacing w:line="276" w:lineRule="auto"/>
        <w:jc w:val="both"/>
      </w:pPr>
    </w:p>
    <w:p w14:paraId="3EF80121" w14:textId="04F83B6F" w:rsidR="003E5F86" w:rsidRPr="00516A2F" w:rsidRDefault="003E5F86" w:rsidP="003E5F86">
      <w:pPr>
        <w:spacing w:line="276" w:lineRule="auto"/>
        <w:jc w:val="both"/>
      </w:pPr>
      <w:r w:rsidRPr="00516A2F">
        <w:t xml:space="preserve">útján értékesítésre </w:t>
      </w:r>
      <w:r w:rsidR="004867AD">
        <w:t>harmadik</w:t>
      </w:r>
      <w:r w:rsidR="00005D4A">
        <w:t xml:space="preserve"> alkalommal </w:t>
      </w:r>
      <w:r w:rsidR="005F1518">
        <w:t>meghirdeti az A</w:t>
      </w:r>
      <w:r w:rsidRPr="00516A2F">
        <w:t xml:space="preserve">dós </w:t>
      </w:r>
      <w:r w:rsidR="005F1518">
        <w:t>T</w:t>
      </w:r>
      <w:r>
        <w:t>ársaság</w:t>
      </w:r>
      <w:r w:rsidRPr="00516A2F">
        <w:t xml:space="preserve"> tulajdonát képező gépjárművet:</w:t>
      </w:r>
    </w:p>
    <w:p w14:paraId="4B50168B" w14:textId="77777777" w:rsidR="003E5F86" w:rsidRPr="00516A2F" w:rsidRDefault="003E5F86" w:rsidP="003E5F86">
      <w:pPr>
        <w:spacing w:line="276" w:lineRule="auto"/>
        <w:jc w:val="both"/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449"/>
        <w:gridCol w:w="1454"/>
        <w:gridCol w:w="1506"/>
        <w:gridCol w:w="1487"/>
        <w:gridCol w:w="425"/>
        <w:gridCol w:w="1207"/>
        <w:gridCol w:w="141"/>
      </w:tblGrid>
      <w:tr w:rsidR="00944F11" w:rsidRPr="00516A2F" w14:paraId="1731E14E" w14:textId="77777777" w:rsidTr="00A51B52">
        <w:trPr>
          <w:gridAfter w:val="1"/>
          <w:wAfter w:w="141" w:type="dxa"/>
        </w:trPr>
        <w:tc>
          <w:tcPr>
            <w:tcW w:w="1403" w:type="dxa"/>
          </w:tcPr>
          <w:p w14:paraId="75341B1F" w14:textId="677ED21C" w:rsidR="00944F11" w:rsidRDefault="00944F11" w:rsidP="00E4236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Gyártmány</w:t>
            </w:r>
          </w:p>
        </w:tc>
        <w:tc>
          <w:tcPr>
            <w:tcW w:w="1449" w:type="dxa"/>
          </w:tcPr>
          <w:p w14:paraId="24F83202" w14:textId="087114B5" w:rsidR="00944F11" w:rsidRPr="00516A2F" w:rsidRDefault="00944F11" w:rsidP="00E4236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516A2F">
              <w:rPr>
                <w:b/>
              </w:rPr>
              <w:t>Típus</w:t>
            </w:r>
          </w:p>
        </w:tc>
        <w:tc>
          <w:tcPr>
            <w:tcW w:w="1454" w:type="dxa"/>
          </w:tcPr>
          <w:p w14:paraId="60A33644" w14:textId="77777777" w:rsidR="00944F11" w:rsidRPr="00516A2F" w:rsidRDefault="00944F11" w:rsidP="00E42369">
            <w:pPr>
              <w:spacing w:line="276" w:lineRule="auto"/>
              <w:jc w:val="both"/>
              <w:rPr>
                <w:b/>
              </w:rPr>
            </w:pPr>
            <w:r w:rsidRPr="00516A2F">
              <w:rPr>
                <w:b/>
              </w:rPr>
              <w:t>Rendszám</w:t>
            </w:r>
          </w:p>
        </w:tc>
        <w:tc>
          <w:tcPr>
            <w:tcW w:w="1506" w:type="dxa"/>
          </w:tcPr>
          <w:p w14:paraId="7065A9BD" w14:textId="77777777" w:rsidR="00944F11" w:rsidRPr="00516A2F" w:rsidRDefault="00944F11" w:rsidP="00E42369">
            <w:pPr>
              <w:spacing w:line="276" w:lineRule="auto"/>
              <w:jc w:val="both"/>
              <w:rPr>
                <w:b/>
              </w:rPr>
            </w:pPr>
            <w:r w:rsidRPr="00516A2F">
              <w:rPr>
                <w:b/>
              </w:rPr>
              <w:t>Gyártási éve</w:t>
            </w:r>
          </w:p>
        </w:tc>
        <w:tc>
          <w:tcPr>
            <w:tcW w:w="1487" w:type="dxa"/>
          </w:tcPr>
          <w:p w14:paraId="072DAC1A" w14:textId="77777777" w:rsidR="00944F11" w:rsidRPr="00516A2F" w:rsidRDefault="00944F11" w:rsidP="00E4236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Becsérték</w:t>
            </w:r>
          </w:p>
        </w:tc>
        <w:tc>
          <w:tcPr>
            <w:tcW w:w="1632" w:type="dxa"/>
            <w:gridSpan w:val="2"/>
          </w:tcPr>
          <w:p w14:paraId="7E301F68" w14:textId="0E636C0F" w:rsidR="00944F11" w:rsidRPr="00516A2F" w:rsidRDefault="00944F11" w:rsidP="00944F1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Minimálár</w:t>
            </w:r>
          </w:p>
        </w:tc>
      </w:tr>
      <w:tr w:rsidR="00944F11" w:rsidRPr="00516A2F" w14:paraId="5E94DA1B" w14:textId="77777777" w:rsidTr="00A51B52">
        <w:tc>
          <w:tcPr>
            <w:tcW w:w="1403" w:type="dxa"/>
          </w:tcPr>
          <w:p w14:paraId="3333DBAA" w14:textId="0158993D" w:rsidR="00944F11" w:rsidRDefault="00944F11" w:rsidP="00E42369">
            <w:pPr>
              <w:spacing w:line="276" w:lineRule="auto"/>
              <w:jc w:val="both"/>
            </w:pPr>
            <w:r>
              <w:t>SUZUKI</w:t>
            </w:r>
          </w:p>
        </w:tc>
        <w:tc>
          <w:tcPr>
            <w:tcW w:w="1449" w:type="dxa"/>
          </w:tcPr>
          <w:p w14:paraId="6F9D1F03" w14:textId="6B017D61" w:rsidR="00944F11" w:rsidRPr="00516A2F" w:rsidRDefault="00944F11" w:rsidP="00E42369">
            <w:pPr>
              <w:spacing w:line="276" w:lineRule="auto"/>
              <w:jc w:val="both"/>
            </w:pPr>
            <w:r>
              <w:t>SX4 GY</w:t>
            </w:r>
          </w:p>
        </w:tc>
        <w:tc>
          <w:tcPr>
            <w:tcW w:w="1454" w:type="dxa"/>
          </w:tcPr>
          <w:p w14:paraId="79BBA056" w14:textId="634C232A" w:rsidR="00944F11" w:rsidRPr="00516A2F" w:rsidRDefault="00944F11" w:rsidP="00944F11">
            <w:pPr>
              <w:spacing w:line="276" w:lineRule="auto"/>
              <w:jc w:val="both"/>
            </w:pPr>
            <w:r>
              <w:t xml:space="preserve"> KWT-517</w:t>
            </w:r>
          </w:p>
        </w:tc>
        <w:tc>
          <w:tcPr>
            <w:tcW w:w="1506" w:type="dxa"/>
          </w:tcPr>
          <w:p w14:paraId="2E02F2F6" w14:textId="12FBF2EE" w:rsidR="00944F11" w:rsidRPr="00516A2F" w:rsidRDefault="00944F11" w:rsidP="00E42369">
            <w:pPr>
              <w:spacing w:line="276" w:lineRule="auto"/>
              <w:jc w:val="both"/>
            </w:pPr>
            <w:r>
              <w:t xml:space="preserve">     2007</w:t>
            </w:r>
          </w:p>
        </w:tc>
        <w:tc>
          <w:tcPr>
            <w:tcW w:w="1912" w:type="dxa"/>
            <w:gridSpan w:val="2"/>
          </w:tcPr>
          <w:p w14:paraId="422F9A9D" w14:textId="6BFFD1EE" w:rsidR="00944F11" w:rsidRPr="00516A2F" w:rsidRDefault="00944F11" w:rsidP="00E42369">
            <w:pPr>
              <w:spacing w:line="276" w:lineRule="auto"/>
              <w:jc w:val="both"/>
            </w:pPr>
            <w:r>
              <w:t xml:space="preserve">   866.000,- Ft</w:t>
            </w:r>
          </w:p>
        </w:tc>
        <w:tc>
          <w:tcPr>
            <w:tcW w:w="1348" w:type="dxa"/>
            <w:gridSpan w:val="2"/>
          </w:tcPr>
          <w:p w14:paraId="374B4B4F" w14:textId="345B3A1A" w:rsidR="00944F11" w:rsidRPr="00516A2F" w:rsidRDefault="00D008F4" w:rsidP="00D008F4">
            <w:pPr>
              <w:spacing w:line="276" w:lineRule="auto"/>
              <w:ind w:left="176" w:hanging="283"/>
              <w:jc w:val="both"/>
            </w:pPr>
            <w:r>
              <w:t>606.2</w:t>
            </w:r>
            <w:r w:rsidR="00944F11">
              <w:t>00,- Ft</w:t>
            </w:r>
          </w:p>
        </w:tc>
      </w:tr>
    </w:tbl>
    <w:p w14:paraId="0F8037CC" w14:textId="77777777" w:rsidR="008A775A" w:rsidRPr="00996267" w:rsidRDefault="008A775A" w:rsidP="003F164F">
      <w:pPr>
        <w:tabs>
          <w:tab w:val="left" w:pos="2977"/>
          <w:tab w:val="left" w:pos="4140"/>
        </w:tabs>
        <w:spacing w:line="276" w:lineRule="auto"/>
        <w:jc w:val="both"/>
        <w:rPr>
          <w:bCs/>
        </w:rPr>
      </w:pPr>
    </w:p>
    <w:p w14:paraId="44E9357F" w14:textId="249CC4C6" w:rsidR="008A775A" w:rsidRPr="00024D15" w:rsidRDefault="00F33D59" w:rsidP="003F164F">
      <w:pPr>
        <w:spacing w:line="276" w:lineRule="auto"/>
        <w:jc w:val="both"/>
        <w:rPr>
          <w:b/>
          <w:i/>
          <w:iCs/>
        </w:rPr>
      </w:pPr>
      <w:r w:rsidRPr="00996267">
        <w:rPr>
          <w:b/>
        </w:rPr>
        <w:t>A</w:t>
      </w:r>
      <w:r w:rsidR="00705762" w:rsidRPr="00996267">
        <w:rPr>
          <w:b/>
        </w:rPr>
        <w:t>z</w:t>
      </w:r>
      <w:r w:rsidRPr="00996267">
        <w:rPr>
          <w:b/>
        </w:rPr>
        <w:t xml:space="preserve"> ingó</w:t>
      </w:r>
      <w:r w:rsidR="00705762" w:rsidRPr="00996267">
        <w:rPr>
          <w:b/>
        </w:rPr>
        <w:t>ság</w:t>
      </w:r>
      <w:r w:rsidR="007929DB" w:rsidRPr="00996267">
        <w:rPr>
          <w:b/>
        </w:rPr>
        <w:t xml:space="preserve"> becsértéke</w:t>
      </w:r>
      <w:r w:rsidR="008A775A" w:rsidRPr="00996267">
        <w:rPr>
          <w:b/>
        </w:rPr>
        <w:t xml:space="preserve">: </w:t>
      </w:r>
      <w:r w:rsidR="00944F11">
        <w:rPr>
          <w:b/>
        </w:rPr>
        <w:t>866.000</w:t>
      </w:r>
      <w:r w:rsidR="008A775A" w:rsidRPr="00996267">
        <w:rPr>
          <w:b/>
        </w:rPr>
        <w:t>,- Ft + Á</w:t>
      </w:r>
      <w:r w:rsidR="00EC105B">
        <w:rPr>
          <w:b/>
        </w:rPr>
        <w:t>fa</w:t>
      </w:r>
      <w:r w:rsidR="008A775A" w:rsidRPr="00996267">
        <w:rPr>
          <w:b/>
        </w:rPr>
        <w:t xml:space="preserve">, </w:t>
      </w:r>
      <w:r w:rsidR="008A775A" w:rsidRPr="00024D15">
        <w:rPr>
          <w:b/>
          <w:i/>
          <w:iCs/>
        </w:rPr>
        <w:t xml:space="preserve">azaz </w:t>
      </w:r>
      <w:r w:rsidR="00944F11">
        <w:rPr>
          <w:b/>
          <w:i/>
          <w:iCs/>
        </w:rPr>
        <w:t>nyolcszázhatvanhatezer</w:t>
      </w:r>
      <w:r w:rsidR="003B601C">
        <w:rPr>
          <w:b/>
          <w:i/>
          <w:iCs/>
        </w:rPr>
        <w:t xml:space="preserve"> </w:t>
      </w:r>
      <w:r w:rsidR="00DF5465" w:rsidRPr="00024D15">
        <w:rPr>
          <w:b/>
          <w:i/>
          <w:iCs/>
        </w:rPr>
        <w:t>forint</w:t>
      </w:r>
      <w:r w:rsidR="008A775A" w:rsidRPr="00024D15">
        <w:rPr>
          <w:b/>
          <w:i/>
          <w:iCs/>
        </w:rPr>
        <w:t xml:space="preserve"> + általános forgalmi adó</w:t>
      </w:r>
      <w:r w:rsidR="00B468B1" w:rsidRPr="00024D15">
        <w:rPr>
          <w:b/>
          <w:i/>
          <w:iCs/>
        </w:rPr>
        <w:t>.</w:t>
      </w:r>
    </w:p>
    <w:p w14:paraId="261CF1E1" w14:textId="6EF9CF0C" w:rsidR="00944F11" w:rsidRPr="004867AD" w:rsidRDefault="00567E77" w:rsidP="00944F11">
      <w:pPr>
        <w:spacing w:line="276" w:lineRule="auto"/>
        <w:jc w:val="both"/>
        <w:rPr>
          <w:b/>
        </w:rPr>
      </w:pPr>
      <w:r w:rsidRPr="00996267">
        <w:rPr>
          <w:b/>
        </w:rPr>
        <w:t>A tárgyi eszköz</w:t>
      </w:r>
      <w:r w:rsidR="007929DB" w:rsidRPr="00996267">
        <w:rPr>
          <w:b/>
        </w:rPr>
        <w:t xml:space="preserve"> minimálára</w:t>
      </w:r>
      <w:r w:rsidR="008F208E" w:rsidRPr="00996267">
        <w:rPr>
          <w:b/>
        </w:rPr>
        <w:t xml:space="preserve">: </w:t>
      </w:r>
      <w:r w:rsidR="004867AD">
        <w:rPr>
          <w:b/>
        </w:rPr>
        <w:t>433.000</w:t>
      </w:r>
      <w:r w:rsidR="00944F11" w:rsidRPr="00996267">
        <w:rPr>
          <w:b/>
        </w:rPr>
        <w:t>,- Ft + Á</w:t>
      </w:r>
      <w:r w:rsidR="00EC105B">
        <w:rPr>
          <w:b/>
        </w:rPr>
        <w:t>fa</w:t>
      </w:r>
      <w:r w:rsidR="00944F11" w:rsidRPr="00996267">
        <w:rPr>
          <w:b/>
        </w:rPr>
        <w:t xml:space="preserve">, </w:t>
      </w:r>
      <w:r w:rsidR="00944F11" w:rsidRPr="00024D15">
        <w:rPr>
          <w:b/>
          <w:i/>
          <w:iCs/>
        </w:rPr>
        <w:t xml:space="preserve">azaz </w:t>
      </w:r>
      <w:r w:rsidR="004867AD">
        <w:rPr>
          <w:b/>
          <w:i/>
          <w:iCs/>
        </w:rPr>
        <w:t>négyszázharmincháromezer</w:t>
      </w:r>
      <w:r w:rsidR="00944F11">
        <w:rPr>
          <w:b/>
          <w:i/>
          <w:iCs/>
        </w:rPr>
        <w:t xml:space="preserve"> </w:t>
      </w:r>
      <w:r w:rsidR="00944F11" w:rsidRPr="00024D15">
        <w:rPr>
          <w:b/>
          <w:i/>
          <w:iCs/>
        </w:rPr>
        <w:t>forint + általános forgalmi adó</w:t>
      </w:r>
      <w:r w:rsidR="00944F11">
        <w:rPr>
          <w:b/>
          <w:i/>
          <w:iCs/>
        </w:rPr>
        <w:t xml:space="preserve">, azaz a becsérték </w:t>
      </w:r>
      <w:r w:rsidR="004867AD">
        <w:rPr>
          <w:b/>
          <w:i/>
          <w:iCs/>
        </w:rPr>
        <w:t>5</w:t>
      </w:r>
      <w:r w:rsidR="00944F11">
        <w:rPr>
          <w:b/>
          <w:i/>
          <w:iCs/>
        </w:rPr>
        <w:t>0 %-a.</w:t>
      </w:r>
    </w:p>
    <w:p w14:paraId="5481E08C" w14:textId="77799440" w:rsidR="008A775A" w:rsidRPr="00996267" w:rsidRDefault="008A775A" w:rsidP="003F164F">
      <w:pPr>
        <w:spacing w:line="276" w:lineRule="auto"/>
        <w:jc w:val="both"/>
        <w:rPr>
          <w:b/>
        </w:rPr>
      </w:pPr>
      <w:r w:rsidRPr="00996267">
        <w:rPr>
          <w:b/>
        </w:rPr>
        <w:t xml:space="preserve">Ajánlati biztosíték összege: </w:t>
      </w:r>
      <w:r w:rsidR="00944F11">
        <w:rPr>
          <w:b/>
        </w:rPr>
        <w:t>43.3</w:t>
      </w:r>
      <w:r w:rsidR="00DF5465">
        <w:rPr>
          <w:b/>
        </w:rPr>
        <w:t>00</w:t>
      </w:r>
      <w:r w:rsidRPr="00996267">
        <w:rPr>
          <w:b/>
        </w:rPr>
        <w:t xml:space="preserve">,- Ft, </w:t>
      </w:r>
      <w:r w:rsidR="003B601C">
        <w:rPr>
          <w:b/>
          <w:i/>
          <w:iCs/>
        </w:rPr>
        <w:t xml:space="preserve">azaz </w:t>
      </w:r>
      <w:r w:rsidR="00944F11">
        <w:rPr>
          <w:b/>
          <w:i/>
          <w:iCs/>
        </w:rPr>
        <w:t xml:space="preserve">negyvenháromezer-háromszáz </w:t>
      </w:r>
      <w:r w:rsidRPr="00024D15">
        <w:rPr>
          <w:b/>
          <w:i/>
          <w:iCs/>
        </w:rPr>
        <w:t>forint.</w:t>
      </w:r>
    </w:p>
    <w:p w14:paraId="159050B9" w14:textId="77777777" w:rsidR="007929DB" w:rsidRPr="00996267" w:rsidRDefault="007929DB" w:rsidP="003F164F">
      <w:pPr>
        <w:tabs>
          <w:tab w:val="left" w:pos="4111"/>
        </w:tabs>
        <w:spacing w:line="276" w:lineRule="auto"/>
        <w:jc w:val="both"/>
      </w:pPr>
    </w:p>
    <w:p w14:paraId="2111E25E" w14:textId="77777777" w:rsidR="00FD7114" w:rsidRDefault="003E5F86" w:rsidP="003E5F86">
      <w:pPr>
        <w:spacing w:line="276" w:lineRule="auto"/>
        <w:jc w:val="both"/>
      </w:pPr>
      <w:r w:rsidRPr="00AB4984">
        <w:t xml:space="preserve">A felszámoló a 237/2009 (X.20.) Korm. rendelet szerint előírt értesítendő hitelező(ke)t az értékesítési hirdetményről előzetesen tájékoztatta. </w:t>
      </w:r>
    </w:p>
    <w:p w14:paraId="1DC0B626" w14:textId="77777777" w:rsidR="00D008F4" w:rsidRPr="00E31214" w:rsidRDefault="00D008F4" w:rsidP="00D008F4">
      <w:pPr>
        <w:spacing w:line="276" w:lineRule="auto"/>
        <w:jc w:val="both"/>
        <w:rPr>
          <w:szCs w:val="28"/>
        </w:rPr>
      </w:pPr>
      <w:r>
        <w:t>A minimálár csökkentését 237/2009. (X. 20.) Korm. rendelet 4. § (2a) bekezdésében megjelölt személyek írásban nem ellenezték.</w:t>
      </w:r>
    </w:p>
    <w:p w14:paraId="1DCECC09" w14:textId="77777777" w:rsidR="00D11751" w:rsidRDefault="00D11751" w:rsidP="003E5F86">
      <w:pPr>
        <w:spacing w:line="276" w:lineRule="auto"/>
        <w:jc w:val="both"/>
      </w:pPr>
    </w:p>
    <w:p w14:paraId="2D7C35C5" w14:textId="77777777" w:rsidR="00FD7114" w:rsidRDefault="00FD7114" w:rsidP="003E5F86">
      <w:pPr>
        <w:spacing w:line="276" w:lineRule="auto"/>
        <w:jc w:val="both"/>
      </w:pPr>
    </w:p>
    <w:p w14:paraId="449FF1BA" w14:textId="77777777" w:rsidR="000E62E2" w:rsidRPr="00996267" w:rsidRDefault="000E62E2" w:rsidP="00612F80">
      <w:pPr>
        <w:tabs>
          <w:tab w:val="left" w:pos="4111"/>
        </w:tabs>
        <w:spacing w:line="276" w:lineRule="auto"/>
        <w:jc w:val="center"/>
        <w:rPr>
          <w:b/>
        </w:rPr>
      </w:pPr>
      <w:r w:rsidRPr="00996267">
        <w:rPr>
          <w:b/>
        </w:rPr>
        <w:t>I</w:t>
      </w:r>
      <w:r w:rsidR="00DC356A" w:rsidRPr="00996267">
        <w:rPr>
          <w:b/>
        </w:rPr>
        <w:t>I</w:t>
      </w:r>
      <w:r w:rsidRPr="00996267">
        <w:rPr>
          <w:b/>
        </w:rPr>
        <w:t>.</w:t>
      </w:r>
    </w:p>
    <w:p w14:paraId="4709577E" w14:textId="77777777" w:rsidR="000E62E2" w:rsidRPr="00996267" w:rsidRDefault="000E62E2" w:rsidP="003F164F">
      <w:pPr>
        <w:spacing w:line="276" w:lineRule="auto"/>
        <w:jc w:val="both"/>
      </w:pPr>
    </w:p>
    <w:p w14:paraId="7018D6E1" w14:textId="6F5E43B8" w:rsidR="00604063" w:rsidRPr="00996267" w:rsidRDefault="000E62E2" w:rsidP="003F164F">
      <w:pPr>
        <w:spacing w:line="276" w:lineRule="auto"/>
        <w:jc w:val="both"/>
      </w:pPr>
      <w:r w:rsidRPr="00996267">
        <w:t xml:space="preserve">A pályázónak a megpályázott </w:t>
      </w:r>
      <w:r w:rsidR="00B468B1" w:rsidRPr="00996267">
        <w:t>vagyonelemek</w:t>
      </w:r>
      <w:r w:rsidRPr="00996267">
        <w:t xml:space="preserve"> tekintetében meghatározott ajánlati biztosítékot (bánatpénz</w:t>
      </w:r>
      <w:r w:rsidR="00705762" w:rsidRPr="00996267">
        <w:t>t</w:t>
      </w:r>
      <w:r w:rsidRPr="00996267">
        <w:t>) a pályázat benyújtása előtt be kell fizetni</w:t>
      </w:r>
      <w:r w:rsidR="00024D15">
        <w:t>e</w:t>
      </w:r>
      <w:r w:rsidRPr="00996267">
        <w:t xml:space="preserve"> </w:t>
      </w:r>
      <w:r w:rsidR="009638D1">
        <w:rPr>
          <w:b/>
        </w:rPr>
        <w:t xml:space="preserve">a felszámoló </w:t>
      </w:r>
      <w:r w:rsidR="00362F3E">
        <w:rPr>
          <w:b/>
        </w:rPr>
        <w:t xml:space="preserve">szervezet </w:t>
      </w:r>
      <w:r w:rsidR="00A51B52">
        <w:rPr>
          <w:b/>
        </w:rPr>
        <w:t>elkülönített, 11744034-20065465</w:t>
      </w:r>
      <w:r w:rsidR="003E5F86" w:rsidRPr="00024D15">
        <w:rPr>
          <w:b/>
          <w:szCs w:val="22"/>
        </w:rPr>
        <w:t xml:space="preserve"> </w:t>
      </w:r>
      <w:r w:rsidR="00B468B1" w:rsidRPr="00024D15">
        <w:rPr>
          <w:b/>
        </w:rPr>
        <w:t xml:space="preserve">számú </w:t>
      </w:r>
      <w:r w:rsidR="00E36064" w:rsidRPr="00024D15">
        <w:rPr>
          <w:b/>
        </w:rPr>
        <w:t>bankszámlá</w:t>
      </w:r>
      <w:r w:rsidR="00B468B1" w:rsidRPr="00024D15">
        <w:rPr>
          <w:b/>
        </w:rPr>
        <w:t>já</w:t>
      </w:r>
      <w:r w:rsidR="00E36064" w:rsidRPr="00024D15">
        <w:rPr>
          <w:b/>
        </w:rPr>
        <w:t>ra.</w:t>
      </w:r>
      <w:r w:rsidR="00D823FC">
        <w:t xml:space="preserve"> </w:t>
      </w:r>
      <w:r w:rsidR="00604063" w:rsidRPr="00996267">
        <w:t xml:space="preserve">A közlemény rovatban kérjük feltüntetni: </w:t>
      </w:r>
      <w:r w:rsidR="00A51B52" w:rsidRPr="005F1518">
        <w:rPr>
          <w:b/>
        </w:rPr>
        <w:t xml:space="preserve">GAMI Consulting </w:t>
      </w:r>
      <w:r w:rsidR="00B85A45" w:rsidRPr="005F1518">
        <w:rPr>
          <w:b/>
          <w:bCs/>
        </w:rPr>
        <w:fldChar w:fldCharType="begin"/>
      </w:r>
      <w:r w:rsidR="00B85A45" w:rsidRPr="005F1518">
        <w:rPr>
          <w:b/>
          <w:bCs/>
        </w:rPr>
        <w:instrText xml:space="preserve"> MERGEFIELD "Cégnév" </w:instrText>
      </w:r>
      <w:r w:rsidR="00B85A45" w:rsidRPr="005F1518">
        <w:rPr>
          <w:b/>
          <w:bCs/>
        </w:rPr>
        <w:fldChar w:fldCharType="separate"/>
      </w:r>
      <w:r w:rsidR="000E0D19" w:rsidRPr="005F1518">
        <w:rPr>
          <w:b/>
          <w:bCs/>
        </w:rPr>
        <w:fldChar w:fldCharType="begin"/>
      </w:r>
      <w:r w:rsidR="000E0D19" w:rsidRPr="005F1518">
        <w:rPr>
          <w:b/>
          <w:bCs/>
        </w:rPr>
        <w:instrText xml:space="preserve"> MERGEFIELD "Cégnév" </w:instrText>
      </w:r>
      <w:r w:rsidR="000E0D19" w:rsidRPr="005F1518">
        <w:rPr>
          <w:b/>
          <w:bCs/>
        </w:rPr>
        <w:fldChar w:fldCharType="separate"/>
      </w:r>
      <w:r w:rsidR="00A51B52" w:rsidRPr="005F1518">
        <w:rPr>
          <w:b/>
          <w:bCs/>
        </w:rPr>
        <w:t>KF</w:t>
      </w:r>
      <w:r w:rsidR="000E0D19" w:rsidRPr="005F1518">
        <w:rPr>
          <w:b/>
          <w:bCs/>
          <w:noProof/>
        </w:rPr>
        <w:t>T</w:t>
      </w:r>
      <w:r w:rsidR="00A25129" w:rsidRPr="005F1518">
        <w:rPr>
          <w:b/>
          <w:bCs/>
          <w:noProof/>
        </w:rPr>
        <w:t>.</w:t>
      </w:r>
      <w:r w:rsidR="000E0D19" w:rsidRPr="005F1518">
        <w:rPr>
          <w:b/>
          <w:bCs/>
          <w:noProof/>
        </w:rPr>
        <w:t xml:space="preserve"> "f</w:t>
      </w:r>
      <w:r w:rsidR="00024D15" w:rsidRPr="005F1518">
        <w:rPr>
          <w:b/>
          <w:bCs/>
          <w:noProof/>
        </w:rPr>
        <w:t xml:space="preserve">. </w:t>
      </w:r>
      <w:r w:rsidR="000E0D19" w:rsidRPr="005F1518">
        <w:rPr>
          <w:b/>
          <w:bCs/>
          <w:noProof/>
        </w:rPr>
        <w:t>a</w:t>
      </w:r>
      <w:r w:rsidR="00024D15" w:rsidRPr="005F1518">
        <w:rPr>
          <w:b/>
          <w:bCs/>
          <w:noProof/>
        </w:rPr>
        <w:t>.</w:t>
      </w:r>
      <w:r w:rsidR="000E0D19" w:rsidRPr="005F1518">
        <w:rPr>
          <w:b/>
          <w:bCs/>
          <w:noProof/>
        </w:rPr>
        <w:t>"</w:t>
      </w:r>
      <w:r w:rsidR="000E0D19" w:rsidRPr="005F1518">
        <w:rPr>
          <w:b/>
          <w:bCs/>
        </w:rPr>
        <w:fldChar w:fldCharType="end"/>
      </w:r>
      <w:r w:rsidR="00B85A45" w:rsidRPr="005F1518">
        <w:rPr>
          <w:b/>
          <w:bCs/>
        </w:rPr>
        <w:fldChar w:fldCharType="end"/>
      </w:r>
      <w:r w:rsidR="00D008F4">
        <w:rPr>
          <w:b/>
          <w:bCs/>
        </w:rPr>
        <w:t xml:space="preserve"> és az EÉR azonosító számát</w:t>
      </w:r>
      <w:r w:rsidR="00604063" w:rsidRPr="00A25129">
        <w:rPr>
          <w:b/>
          <w:bCs/>
        </w:rPr>
        <w:t>.</w:t>
      </w:r>
    </w:p>
    <w:p w14:paraId="69E35D8F" w14:textId="77777777" w:rsidR="00996267" w:rsidRPr="00996267" w:rsidRDefault="00996267" w:rsidP="00996267">
      <w:pPr>
        <w:spacing w:line="276" w:lineRule="auto"/>
        <w:jc w:val="both"/>
      </w:pPr>
      <w:r w:rsidRPr="00996267">
        <w:t>Az ajánlati biztosíték vétel esetén a vételárba beszámításra, eredménytelen pályázat esetén a pályázat elbírálásától számított 8 munkanapon belül visszafizetésre kerül.</w:t>
      </w:r>
    </w:p>
    <w:p w14:paraId="52892E3C" w14:textId="77777777" w:rsidR="00996267" w:rsidRPr="00996267" w:rsidRDefault="00996267" w:rsidP="00996267">
      <w:pPr>
        <w:spacing w:line="276" w:lineRule="auto"/>
        <w:jc w:val="both"/>
        <w:rPr>
          <w:b/>
          <w:bCs/>
        </w:rPr>
      </w:pPr>
    </w:p>
    <w:p w14:paraId="35D1A2A8" w14:textId="77777777" w:rsidR="00D008F4" w:rsidRPr="001E7FD8" w:rsidRDefault="00D008F4" w:rsidP="00D008F4">
      <w:pPr>
        <w:spacing w:line="276" w:lineRule="auto"/>
        <w:jc w:val="both"/>
      </w:pPr>
      <w:r w:rsidRPr="001E7FD8">
        <w:t>Az ajánlati biztosíték fizetési kötelezettség csak abban az esetben tekintendő teljesítettnek,</w:t>
      </w:r>
      <w:r>
        <w:t xml:space="preserve"> ha</w:t>
      </w:r>
      <w:r w:rsidRPr="001E7FD8">
        <w:t xml:space="preserve"> </w:t>
      </w:r>
      <w:r w:rsidRPr="008C4557">
        <w:t xml:space="preserve">az ajánlati biztosíték </w:t>
      </w:r>
      <w:r>
        <w:t xml:space="preserve">teljes összege </w:t>
      </w:r>
      <w:r w:rsidRPr="008C4557">
        <w:t xml:space="preserve">az értékesítés megkezdése előtt legkésőbb 24 órával </w:t>
      </w:r>
      <w:r w:rsidRPr="001E7FD8">
        <w:t>az előbbiekben megadott bankszámlán h</w:t>
      </w:r>
      <w:r>
        <w:t>iánytalanul jóváírásra kerül.</w:t>
      </w:r>
    </w:p>
    <w:p w14:paraId="669D7F61" w14:textId="77777777" w:rsidR="00996267" w:rsidRPr="00996267" w:rsidRDefault="00996267" w:rsidP="00996267">
      <w:pPr>
        <w:spacing w:line="276" w:lineRule="auto"/>
        <w:jc w:val="both"/>
      </w:pPr>
      <w:r w:rsidRPr="00996267">
        <w:t>Az ajánlati biztosíték vétel esetén a vételárba beszámításra, eredménytelen pályázat esetén a pályázat elbírálásától számított 8 munkanapon belül visszafizetésre kerül.</w:t>
      </w:r>
    </w:p>
    <w:p w14:paraId="432CA95E" w14:textId="77777777" w:rsidR="00387C9C" w:rsidRDefault="00996267" w:rsidP="00996267">
      <w:pPr>
        <w:spacing w:before="100" w:beforeAutospacing="1" w:after="100" w:afterAutospacing="1" w:line="276" w:lineRule="auto"/>
        <w:jc w:val="both"/>
      </w:pPr>
      <w:r w:rsidRPr="00996267">
        <w:t xml:space="preserve">Az ajánlati biztosítékkal kapcsolatos egyéb közlemény: az ajánlati biztosíték megfizetése feltétele a pályázaton való részvételnek. Ha a pályázati eljárás eredményes, az ajánlati biztosíték a nyertes pályázónál a vételárba beszámításra kerül, a többi pályázó esetében pedig az ajánlati </w:t>
      </w:r>
      <w:r w:rsidRPr="00996267">
        <w:lastRenderedPageBreak/>
        <w:t>biztosíték teljes összege az eredményhirdetés napjától - a Cstv. 49/A.§(4) bekezdése szerinti ártárgyalás esetén, az ártárgyalás eredményhirdetésének napjától - számított 8 munkanapon belül visszautalásra kerül.</w:t>
      </w:r>
    </w:p>
    <w:p w14:paraId="236A6207" w14:textId="77777777" w:rsidR="00996267" w:rsidRPr="00996267" w:rsidRDefault="00996267" w:rsidP="00996267">
      <w:pPr>
        <w:spacing w:before="100" w:beforeAutospacing="1" w:after="100" w:afterAutospacing="1" w:line="276" w:lineRule="auto"/>
        <w:jc w:val="both"/>
      </w:pPr>
      <w:r w:rsidRPr="00996267">
        <w:t xml:space="preserve">Ha pályázati eljárás eredménytelen, az ajánlati biztosíték teljes összege a pályázóknak az eredményhirdetéstől számított 8 munkanapon belül visszautalásra kerül. </w:t>
      </w:r>
    </w:p>
    <w:p w14:paraId="433F6914" w14:textId="77777777" w:rsidR="00996267" w:rsidRPr="00996267" w:rsidRDefault="00996267" w:rsidP="00996267">
      <w:pPr>
        <w:spacing w:before="100" w:beforeAutospacing="1" w:after="100" w:afterAutospacing="1" w:line="276" w:lineRule="auto"/>
        <w:jc w:val="both"/>
      </w:pPr>
      <w:r w:rsidRPr="00996267">
        <w:t>Ha a szerződés a nyertes pályázó érdekkörében felmerülő okból nem jön létre, vagy a nyertes pályázó a vételárat az el</w:t>
      </w:r>
      <w:r w:rsidR="00803E4B">
        <w:t>őírt határidőben nem fizeti meg</w:t>
      </w:r>
      <w:r w:rsidRPr="00996267">
        <w:t xml:space="preserve">, úgy az ajánlati biztosítékot elveszíti, és a Kiíró ezt az összeget az értékesítési bevétel részeként számolja el. </w:t>
      </w:r>
    </w:p>
    <w:p w14:paraId="72AF097E" w14:textId="77777777" w:rsidR="003E5F86" w:rsidRPr="00793C1D" w:rsidRDefault="003E5F86" w:rsidP="003E5F86">
      <w:pPr>
        <w:pStyle w:val="NormlWeb"/>
        <w:spacing w:line="276" w:lineRule="auto"/>
        <w:rPr>
          <w:b/>
          <w:bCs/>
          <w:sz w:val="24"/>
          <w:szCs w:val="24"/>
        </w:rPr>
      </w:pPr>
      <w:r w:rsidRPr="00793C1D">
        <w:rPr>
          <w:b/>
          <w:bCs/>
          <w:sz w:val="24"/>
          <w:szCs w:val="24"/>
        </w:rPr>
        <w:t>A felszámoló az ajánlati biztosíték után kamatot nem fizet.</w:t>
      </w:r>
    </w:p>
    <w:p w14:paraId="400C0FD3" w14:textId="77777777" w:rsidR="003E5F86" w:rsidRPr="00793C1D" w:rsidRDefault="003E5F86" w:rsidP="003E5F86">
      <w:pPr>
        <w:pStyle w:val="NormlWeb"/>
        <w:spacing w:line="276" w:lineRule="auto"/>
        <w:rPr>
          <w:bCs/>
          <w:sz w:val="24"/>
          <w:szCs w:val="24"/>
        </w:rPr>
      </w:pPr>
      <w:r w:rsidRPr="00793C1D">
        <w:rPr>
          <w:bCs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14:paraId="29C7DE9B" w14:textId="7EDD49EC" w:rsidR="00B85A45" w:rsidRPr="00024D15" w:rsidRDefault="003E5F86" w:rsidP="003E5F86">
      <w:pPr>
        <w:pStyle w:val="NormlWeb"/>
        <w:spacing w:line="276" w:lineRule="auto"/>
        <w:rPr>
          <w:b/>
          <w:bCs/>
          <w:sz w:val="24"/>
          <w:szCs w:val="24"/>
        </w:rPr>
      </w:pPr>
      <w:r w:rsidRPr="00024D15">
        <w:rPr>
          <w:b/>
          <w:bCs/>
          <w:sz w:val="24"/>
          <w:szCs w:val="24"/>
        </w:rPr>
        <w:t>A felszámoló a kellékszavatosságot és a garanciát teljes</w:t>
      </w:r>
      <w:r w:rsidR="00024D15">
        <w:rPr>
          <w:b/>
          <w:bCs/>
          <w:sz w:val="24"/>
          <w:szCs w:val="24"/>
        </w:rPr>
        <w:t>-</w:t>
      </w:r>
      <w:r w:rsidRPr="00024D15">
        <w:rPr>
          <w:b/>
          <w:bCs/>
          <w:sz w:val="24"/>
          <w:szCs w:val="24"/>
        </w:rPr>
        <w:t xml:space="preserve">körűen kizárja. </w:t>
      </w:r>
    </w:p>
    <w:p w14:paraId="73B3A8B0" w14:textId="2E78E8B8" w:rsidR="003E5F86" w:rsidRPr="006E59C3" w:rsidRDefault="00793C1D" w:rsidP="003E5F86">
      <w:pPr>
        <w:pStyle w:val="NormlWeb"/>
        <w:spacing w:line="276" w:lineRule="auto"/>
        <w:rPr>
          <w:i/>
          <w:sz w:val="24"/>
          <w:szCs w:val="24"/>
        </w:rPr>
      </w:pPr>
      <w:r w:rsidRPr="006E59C3">
        <w:rPr>
          <w:i/>
          <w:sz w:val="24"/>
          <w:szCs w:val="24"/>
        </w:rPr>
        <w:t>A gépjármű műsza</w:t>
      </w:r>
      <w:r w:rsidR="00A51B52" w:rsidRPr="006E59C3">
        <w:rPr>
          <w:i/>
          <w:sz w:val="24"/>
          <w:szCs w:val="24"/>
        </w:rPr>
        <w:t xml:space="preserve">ki állapota korának megfelelő. </w:t>
      </w:r>
    </w:p>
    <w:p w14:paraId="36FD6EF8" w14:textId="79410AB4" w:rsidR="00CF4491" w:rsidRPr="00803E4B" w:rsidRDefault="003E5F86" w:rsidP="003E5F86">
      <w:pPr>
        <w:spacing w:line="276" w:lineRule="auto"/>
        <w:jc w:val="both"/>
        <w:rPr>
          <w:b/>
        </w:rPr>
      </w:pPr>
      <w:r w:rsidRPr="00793C1D">
        <w:t>A vételár megfizetése csak átutalással történhet, az adásvételi szerződés aláírását követő 30 napon belül.</w:t>
      </w:r>
      <w:r w:rsidR="00024D15">
        <w:t xml:space="preserve"> </w:t>
      </w:r>
      <w:r w:rsidR="00CF4491" w:rsidRPr="00803E4B">
        <w:rPr>
          <w:b/>
        </w:rPr>
        <w:t>Részletfizetési lehetőség nincs.</w:t>
      </w:r>
    </w:p>
    <w:p w14:paraId="3396F6A3" w14:textId="77777777" w:rsidR="00996267" w:rsidRPr="00803E4B" w:rsidRDefault="00996267" w:rsidP="00996267">
      <w:pPr>
        <w:pStyle w:val="NormlWeb"/>
        <w:spacing w:line="276" w:lineRule="auto"/>
        <w:rPr>
          <w:b/>
          <w:sz w:val="24"/>
          <w:szCs w:val="24"/>
        </w:rPr>
      </w:pPr>
      <w:r w:rsidRPr="00803E4B">
        <w:rPr>
          <w:b/>
          <w:sz w:val="24"/>
          <w:szCs w:val="24"/>
        </w:rPr>
        <w:t>A pályázatnak tartalmaznia kell:</w:t>
      </w:r>
    </w:p>
    <w:p w14:paraId="41809D30" w14:textId="77777777" w:rsidR="00996267" w:rsidRPr="00803E4B" w:rsidRDefault="00996267" w:rsidP="00996267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803E4B">
        <w:rPr>
          <w:sz w:val="24"/>
          <w:szCs w:val="24"/>
        </w:rPr>
        <w:t xml:space="preserve">A pályázó szerződéskötéshez szükséges minden adatát. </w:t>
      </w:r>
      <w:r w:rsidRPr="00803E4B">
        <w:rPr>
          <w:b/>
          <w:i/>
          <w:sz w:val="24"/>
          <w:szCs w:val="24"/>
        </w:rPr>
        <w:t>Jogi személy esetén:</w:t>
      </w:r>
      <w:r w:rsidRPr="00803E4B"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 w:rsidRPr="00803E4B">
        <w:rPr>
          <w:b/>
          <w:i/>
          <w:sz w:val="24"/>
          <w:szCs w:val="24"/>
        </w:rPr>
        <w:t>Magánszemély esetén:</w:t>
      </w:r>
      <w:r w:rsidRPr="00803E4B">
        <w:rPr>
          <w:sz w:val="24"/>
          <w:szCs w:val="24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7E1B0955" w14:textId="1406BF81" w:rsidR="00D05A9D" w:rsidRPr="00803E4B" w:rsidRDefault="00024D15" w:rsidP="00996267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K</w:t>
      </w:r>
      <w:r w:rsidR="00D05A9D" w:rsidRPr="00803E4B">
        <w:rPr>
          <w:sz w:val="24"/>
          <w:szCs w:val="24"/>
        </w:rPr>
        <w:t xml:space="preserve">ülföldi pályázó esetén a fenti dokumentumok hitelesített magyar nyelvű fordítását és magyar kézbesítési megbízott megjelölését kérjük. </w:t>
      </w:r>
    </w:p>
    <w:p w14:paraId="6E420C58" w14:textId="0AB51616" w:rsidR="00C70936" w:rsidRPr="00803E4B" w:rsidRDefault="00C70936" w:rsidP="00996267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803E4B">
        <w:rPr>
          <w:sz w:val="24"/>
          <w:szCs w:val="24"/>
        </w:rPr>
        <w:t>Amennyiben pályázó meghatalmazott útján nyújtja be ajánlatát, a meghatalmazott igénybevételére vonatkozóan a Pp</w:t>
      </w:r>
      <w:r w:rsidR="005F15CD">
        <w:rPr>
          <w:sz w:val="24"/>
          <w:szCs w:val="24"/>
        </w:rPr>
        <w:t>.</w:t>
      </w:r>
      <w:r w:rsidR="00024D15">
        <w:rPr>
          <w:sz w:val="24"/>
          <w:szCs w:val="24"/>
        </w:rPr>
        <w:t xml:space="preserve"> </w:t>
      </w:r>
      <w:r w:rsidRPr="00803E4B">
        <w:rPr>
          <w:sz w:val="24"/>
          <w:szCs w:val="24"/>
        </w:rPr>
        <w:t>(2016. évi CXXX. tv.) 64-70. §</w:t>
      </w:r>
      <w:r w:rsidR="00024D15">
        <w:rPr>
          <w:sz w:val="24"/>
          <w:szCs w:val="24"/>
        </w:rPr>
        <w:t xml:space="preserve"> </w:t>
      </w:r>
      <w:r w:rsidRPr="00803E4B">
        <w:rPr>
          <w:sz w:val="24"/>
          <w:szCs w:val="24"/>
        </w:rPr>
        <w:t>-ában foglalt jogszabályok az irányadók.</w:t>
      </w:r>
    </w:p>
    <w:p w14:paraId="1D8B5B76" w14:textId="155EB721" w:rsidR="00996267" w:rsidRPr="00024D15" w:rsidRDefault="00996267" w:rsidP="00ED7FE2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024D15">
        <w:rPr>
          <w:sz w:val="24"/>
          <w:szCs w:val="24"/>
        </w:rPr>
        <w:t xml:space="preserve">A megpályázott vagyontárgyért felajánlott vételár összegét, a vételár megfizetésének módját, határidejét, amely nem lehet több mint az adásvételi szerződés megkötését követő </w:t>
      </w:r>
      <w:r w:rsidRPr="00024D15">
        <w:rPr>
          <w:b/>
          <w:sz w:val="24"/>
          <w:szCs w:val="24"/>
        </w:rPr>
        <w:t>30 naptári nap.</w:t>
      </w:r>
    </w:p>
    <w:p w14:paraId="064079BD" w14:textId="77777777" w:rsidR="00996267" w:rsidRPr="00803E4B" w:rsidRDefault="00996267" w:rsidP="00996267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803E4B">
        <w:rPr>
          <w:sz w:val="24"/>
          <w:szCs w:val="24"/>
        </w:rPr>
        <w:t>Az ajánlati biztosíték befizetéséről szóló igazolást, továbbá nyilatkozni kell arról is, hogy a befizetett ajánlati biztosítékot – az ajánlatának el nem fogadása esetén – milyen számlára kéri visszautalni a pályázó.</w:t>
      </w:r>
    </w:p>
    <w:p w14:paraId="728B0027" w14:textId="77777777" w:rsidR="00996267" w:rsidRPr="00803E4B" w:rsidRDefault="00996267" w:rsidP="00996267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803E4B">
        <w:rPr>
          <w:sz w:val="24"/>
          <w:szCs w:val="24"/>
        </w:rPr>
        <w:t xml:space="preserve">A pályázat benyújtásának határidejétől számított </w:t>
      </w:r>
      <w:r w:rsidRPr="00803E4B">
        <w:rPr>
          <w:b/>
          <w:bCs/>
          <w:sz w:val="24"/>
          <w:szCs w:val="24"/>
        </w:rPr>
        <w:t>60 napos ajánlati kötöttség vállalását</w:t>
      </w:r>
      <w:r w:rsidRPr="00803E4B">
        <w:rPr>
          <w:sz w:val="24"/>
          <w:szCs w:val="24"/>
        </w:rPr>
        <w:t>.</w:t>
      </w:r>
    </w:p>
    <w:p w14:paraId="5991D6B8" w14:textId="77777777" w:rsidR="00996267" w:rsidRPr="00803E4B" w:rsidRDefault="00996267" w:rsidP="00996267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803E4B">
        <w:lastRenderedPageBreak/>
        <w:t xml:space="preserve">Nyilatkozatot arról, hogy a tenderfüzetben meghatározott tartalommal adás-vételi szerződést köt az értékelési jegyzőkönyv </w:t>
      </w:r>
      <w:r w:rsidRPr="00803E4B">
        <w:rPr>
          <w:b/>
        </w:rPr>
        <w:t>EÉR-be</w:t>
      </w:r>
      <w:r w:rsidRPr="00803E4B">
        <w:t xml:space="preserve"> történő feltöltését követő 30 napon belül.</w:t>
      </w:r>
    </w:p>
    <w:p w14:paraId="4AE7491A" w14:textId="77777777" w:rsidR="00996267" w:rsidRPr="00803E4B" w:rsidRDefault="00996267" w:rsidP="00996267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803E4B">
        <w:t>Nyilatkozatot a kellékszavatosság, a garanciális igény érvényesíthetősége kizárásának tudomásul vételéről.</w:t>
      </w:r>
    </w:p>
    <w:p w14:paraId="25EC58BE" w14:textId="77777777" w:rsidR="00996267" w:rsidRPr="00803E4B" w:rsidRDefault="00996267" w:rsidP="00996267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803E4B">
        <w:t>Nyilatkozatot arról, hogy vele szemben nem állnak fenn a Cstv. 49. § (3) és (3b) bekezdésben meghatározott kirázó feltételek.</w:t>
      </w:r>
    </w:p>
    <w:p w14:paraId="771532E2" w14:textId="77777777" w:rsidR="00996267" w:rsidRDefault="00996267" w:rsidP="00996267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803E4B">
        <w:t xml:space="preserve">Nyilatkozatot, hogy sikertelen pályázat esetén, </w:t>
      </w:r>
      <w:r w:rsidRPr="00803E4B">
        <w:rPr>
          <w:b/>
        </w:rPr>
        <w:t>milyen bankszámlára lehet a bánatpénzt visszautalni.</w:t>
      </w:r>
    </w:p>
    <w:p w14:paraId="034DFB58" w14:textId="77777777" w:rsidR="00782ABA" w:rsidRPr="00B67C43" w:rsidRDefault="00782ABA" w:rsidP="00782ABA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B67C43">
        <w:t>A megajánlott vételár fedezetének hitelt érdemlő igazolását.</w:t>
      </w:r>
    </w:p>
    <w:p w14:paraId="61B02087" w14:textId="77777777" w:rsidR="00996267" w:rsidRPr="00803E4B" w:rsidRDefault="00996267" w:rsidP="00996267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803E4B">
        <w:t xml:space="preserve">Nyilatkozatot, hogy elfogadja-e az e-mailen keresztül történő </w:t>
      </w:r>
      <w:r w:rsidRPr="00803E4B">
        <w:rPr>
          <w:b/>
        </w:rPr>
        <w:t>értesítést, amennyiben igen, azt milyen e-mail címre kéri, amelyet adjon meg.</w:t>
      </w:r>
    </w:p>
    <w:p w14:paraId="3CDCD8C7" w14:textId="263260BA" w:rsidR="00996267" w:rsidRPr="00803E4B" w:rsidRDefault="00996267" w:rsidP="00996267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803E4B">
        <w:t>Nyilatkozni kell továbbá arról, hogy a pályázó az adásvételi szerződés szerkesztésének és ellenjegyzésének ügyvédi költségét megtéríti. A szerződést a felszámoló által meghatározott ügyvédi iroda készíti</w:t>
      </w:r>
      <w:r w:rsidR="00934424">
        <w:t>.</w:t>
      </w:r>
      <w:r w:rsidR="00934424" w:rsidRPr="00934424">
        <w:t xml:space="preserve"> </w:t>
      </w:r>
      <w:r w:rsidR="00934424" w:rsidRPr="00F905EE">
        <w:t>A szerződéskötés jogi eljárásána</w:t>
      </w:r>
      <w:r w:rsidR="00D008F4">
        <w:t>k költsége a bruttó vételár 2</w:t>
      </w:r>
      <w:r w:rsidR="00934424" w:rsidRPr="00F905EE">
        <w:t>%-a +Áfa, de minimum 100.000 Ft + Áfa</w:t>
      </w:r>
      <w:r w:rsidR="00934424">
        <w:t>.</w:t>
      </w:r>
    </w:p>
    <w:p w14:paraId="7F750CD3" w14:textId="77777777" w:rsidR="00996267" w:rsidRPr="00793C1D" w:rsidRDefault="00996267" w:rsidP="00996267">
      <w:pPr>
        <w:pStyle w:val="NormlWeb"/>
        <w:spacing w:before="0" w:after="0" w:line="276" w:lineRule="auto"/>
        <w:rPr>
          <w:rStyle w:val="Kiemels2"/>
          <w:b w:val="0"/>
          <w:bCs w:val="0"/>
          <w:sz w:val="24"/>
          <w:szCs w:val="24"/>
        </w:rPr>
      </w:pPr>
      <w:r w:rsidRPr="00CE44F1">
        <w:rPr>
          <w:sz w:val="24"/>
          <w:szCs w:val="24"/>
        </w:rPr>
        <w:t>A felszámoló az értékesítéssel kapcsolatban írásos</w:t>
      </w:r>
      <w:r w:rsidRPr="00793C1D">
        <w:rPr>
          <w:sz w:val="24"/>
          <w:szCs w:val="24"/>
        </w:rPr>
        <w:t xml:space="preserve"> ajánlatokat kér benyújtani, melyeket az </w:t>
      </w:r>
      <w:r w:rsidR="00CE44F1">
        <w:rPr>
          <w:b/>
          <w:sz w:val="24"/>
          <w:szCs w:val="24"/>
        </w:rPr>
        <w:t>KRÍZIS KONTROLL</w:t>
      </w:r>
      <w:r w:rsidR="00B85A45" w:rsidRPr="00B85A45">
        <w:rPr>
          <w:b/>
          <w:sz w:val="24"/>
          <w:szCs w:val="24"/>
        </w:rPr>
        <w:t xml:space="preserve"> Vagyonkezelő </w:t>
      </w:r>
      <w:r w:rsidR="00CE44F1">
        <w:rPr>
          <w:b/>
          <w:sz w:val="24"/>
          <w:szCs w:val="24"/>
        </w:rPr>
        <w:t>Korlátolt Felelősségű Társaság</w:t>
      </w:r>
      <w:r w:rsidRPr="00B85A45">
        <w:rPr>
          <w:b/>
          <w:sz w:val="24"/>
          <w:szCs w:val="24"/>
        </w:rPr>
        <w:t xml:space="preserve"> </w:t>
      </w:r>
      <w:r w:rsidRPr="00B85A45">
        <w:rPr>
          <w:sz w:val="24"/>
          <w:szCs w:val="24"/>
        </w:rPr>
        <w:t xml:space="preserve">által feltöltött hirdetmény alapján az Elektronikus Értékesítési Rendszer </w:t>
      </w:r>
      <w:r w:rsidRPr="00B85A45">
        <w:rPr>
          <w:b/>
          <w:sz w:val="24"/>
          <w:szCs w:val="24"/>
        </w:rPr>
        <w:t>(EÉR)</w:t>
      </w:r>
      <w:r w:rsidRPr="00793C1D">
        <w:rPr>
          <w:sz w:val="24"/>
          <w:szCs w:val="24"/>
        </w:rPr>
        <w:t xml:space="preserve"> igénybevételével, elektronikusan lehet megtenni.</w:t>
      </w:r>
    </w:p>
    <w:p w14:paraId="487A063E" w14:textId="26D28CF0" w:rsidR="00996267" w:rsidRPr="00996267" w:rsidRDefault="00996267" w:rsidP="00996267">
      <w:pPr>
        <w:pStyle w:val="NormlWeb"/>
        <w:spacing w:line="276" w:lineRule="auto"/>
        <w:rPr>
          <w:rStyle w:val="Kiemels2"/>
          <w:color w:val="auto"/>
          <w:sz w:val="24"/>
          <w:szCs w:val="24"/>
        </w:rPr>
      </w:pPr>
      <w:r w:rsidRPr="00996267">
        <w:rPr>
          <w:rStyle w:val="Kiemels2"/>
          <w:color w:val="auto"/>
          <w:sz w:val="24"/>
          <w:szCs w:val="24"/>
        </w:rPr>
        <w:t>A pályázat benyújtásának kezdő időpontja a Cégközlön</w:t>
      </w:r>
      <w:r w:rsidR="003B63EE">
        <w:rPr>
          <w:rStyle w:val="Kiemels2"/>
          <w:color w:val="auto"/>
          <w:sz w:val="24"/>
          <w:szCs w:val="24"/>
        </w:rPr>
        <w:t>ybeli közzétételtől számított 15</w:t>
      </w:r>
      <w:r w:rsidRPr="00996267">
        <w:rPr>
          <w:rStyle w:val="Kiemels2"/>
          <w:color w:val="auto"/>
          <w:sz w:val="24"/>
          <w:szCs w:val="24"/>
        </w:rPr>
        <w:t>. nap 8:00 óra.</w:t>
      </w:r>
    </w:p>
    <w:p w14:paraId="0C4E61A7" w14:textId="77777777" w:rsidR="00996267" w:rsidRPr="00996267" w:rsidRDefault="00996267" w:rsidP="00996267">
      <w:pPr>
        <w:pStyle w:val="NormlWeb"/>
        <w:spacing w:line="276" w:lineRule="auto"/>
        <w:rPr>
          <w:b/>
          <w:color w:val="auto"/>
          <w:sz w:val="24"/>
          <w:szCs w:val="24"/>
        </w:rPr>
      </w:pPr>
      <w:r w:rsidRPr="00996267">
        <w:rPr>
          <w:rStyle w:val="Kiemels2"/>
          <w:color w:val="auto"/>
          <w:sz w:val="24"/>
          <w:szCs w:val="24"/>
        </w:rPr>
        <w:t>A pályázat benyújtásának záró időpontja a pályázat benyújtásának kezdő időpontját követő 15. nap 16:00 óra.</w:t>
      </w:r>
    </w:p>
    <w:p w14:paraId="3604F113" w14:textId="77777777" w:rsidR="00996267" w:rsidRPr="00996267" w:rsidRDefault="00996267" w:rsidP="00996267">
      <w:pPr>
        <w:pStyle w:val="NormlWeb"/>
        <w:spacing w:before="0" w:after="0" w:line="276" w:lineRule="auto"/>
        <w:rPr>
          <w:sz w:val="24"/>
          <w:szCs w:val="24"/>
        </w:rPr>
      </w:pPr>
      <w:r w:rsidRPr="00996267">
        <w:rPr>
          <w:sz w:val="24"/>
          <w:szCs w:val="24"/>
        </w:rPr>
        <w:t xml:space="preserve">A pályázatok kiértékelésére a </w:t>
      </w:r>
      <w:r w:rsidRPr="00996267">
        <w:rPr>
          <w:bCs/>
          <w:sz w:val="24"/>
          <w:szCs w:val="24"/>
        </w:rPr>
        <w:t>pályázat benyújtásának záró időpontját</w:t>
      </w:r>
      <w:r w:rsidRPr="00996267">
        <w:rPr>
          <w:sz w:val="24"/>
          <w:szCs w:val="24"/>
        </w:rPr>
        <w:t xml:space="preserve"> követő 20 napon belül kerül sor.</w:t>
      </w:r>
    </w:p>
    <w:p w14:paraId="76A14296" w14:textId="692C5111" w:rsidR="00996267" w:rsidRPr="00996267" w:rsidRDefault="00996267" w:rsidP="00996267">
      <w:pPr>
        <w:pStyle w:val="NormlWeb"/>
        <w:spacing w:before="0" w:after="0" w:line="276" w:lineRule="auto"/>
        <w:rPr>
          <w:sz w:val="24"/>
          <w:szCs w:val="24"/>
        </w:rPr>
      </w:pPr>
      <w:r w:rsidRPr="00996267">
        <w:rPr>
          <w:sz w:val="24"/>
          <w:szCs w:val="24"/>
        </w:rPr>
        <w:t>Az Á</w:t>
      </w:r>
      <w:r w:rsidR="005F15CD">
        <w:rPr>
          <w:sz w:val="24"/>
          <w:szCs w:val="24"/>
        </w:rPr>
        <w:t xml:space="preserve">FA </w:t>
      </w:r>
      <w:r w:rsidRPr="00996267">
        <w:rPr>
          <w:sz w:val="24"/>
          <w:szCs w:val="24"/>
        </w:rPr>
        <w:t>-ra vonatkozóan a hatályos jogszabályok az irányadók, a pályázati irányárak az Á</w:t>
      </w:r>
      <w:r w:rsidR="005F15CD">
        <w:rPr>
          <w:sz w:val="24"/>
          <w:szCs w:val="24"/>
        </w:rPr>
        <w:t>FA</w:t>
      </w:r>
      <w:r w:rsidRPr="00996267">
        <w:rPr>
          <w:sz w:val="24"/>
          <w:szCs w:val="24"/>
        </w:rPr>
        <w:t xml:space="preserve">-t nem tartalmazzák. </w:t>
      </w:r>
      <w:r w:rsidRPr="00075E46">
        <w:rPr>
          <w:b/>
          <w:bCs/>
          <w:i/>
          <w:iCs/>
          <w:sz w:val="24"/>
          <w:szCs w:val="24"/>
        </w:rPr>
        <w:t>A pályázat során a pályázók nettó értéken pályáznak</w:t>
      </w:r>
      <w:r w:rsidRPr="00996267">
        <w:rPr>
          <w:sz w:val="24"/>
          <w:szCs w:val="24"/>
        </w:rPr>
        <w:t>.</w:t>
      </w:r>
    </w:p>
    <w:p w14:paraId="238468C8" w14:textId="77777777" w:rsidR="00996267" w:rsidRPr="00996267" w:rsidRDefault="00996267" w:rsidP="00996267">
      <w:pPr>
        <w:pStyle w:val="NormlWeb"/>
        <w:spacing w:before="0" w:after="0" w:line="276" w:lineRule="auto"/>
        <w:rPr>
          <w:sz w:val="24"/>
          <w:szCs w:val="24"/>
        </w:rPr>
      </w:pPr>
      <w:r w:rsidRPr="00996267">
        <w:rPr>
          <w:sz w:val="24"/>
          <w:szCs w:val="24"/>
        </w:rPr>
        <w:t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súlyozottabban veszi figyelembe a felszámolóbiztos.</w:t>
      </w:r>
    </w:p>
    <w:p w14:paraId="29B496E7" w14:textId="77777777" w:rsidR="00996267" w:rsidRPr="00996267" w:rsidRDefault="00996267" w:rsidP="00996267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996267">
        <w:t>Az adásvételi szerződés megkötésére a pályázat eredményének közlésétől számított 30 napon belül kerül sor, melynek időpontjáról a felszámoló írásban, e-papíron, e-mailen értesíti a nyertes pályázót.</w:t>
      </w:r>
      <w:r w:rsidRPr="00996267">
        <w:rPr>
          <w:color w:val="000000"/>
        </w:rPr>
        <w:t xml:space="preserve"> A szerződéskötés feltétele az EÉR rendszer üzemeltető számára történő, a felszámoló által véglegesnek elfogadott vételár 1% -nak megfelelő mértékű jutalék fizetési kötelezettség teljesítése, amely nem része a vételárnak. A megkötendő adásvételi szerződésre a magyar jog az irányadó.</w:t>
      </w:r>
    </w:p>
    <w:p w14:paraId="100DD205" w14:textId="77777777" w:rsidR="00996267" w:rsidRPr="00996267" w:rsidRDefault="00996267" w:rsidP="00996267">
      <w:pPr>
        <w:pStyle w:val="NormlWeb"/>
        <w:spacing w:line="276" w:lineRule="auto"/>
        <w:rPr>
          <w:sz w:val="24"/>
          <w:szCs w:val="24"/>
        </w:rPr>
      </w:pPr>
      <w:r w:rsidRPr="00996267">
        <w:rPr>
          <w:sz w:val="24"/>
          <w:szCs w:val="24"/>
        </w:rPr>
        <w:lastRenderedPageBreak/>
        <w:t>Az adásvételi szerződés megkötésével kapcsolatosan felmerülő minden költség, díj és illeték a nyertes pályázót terheli.</w:t>
      </w:r>
    </w:p>
    <w:p w14:paraId="7D3EC2D5" w14:textId="77777777" w:rsidR="00996267" w:rsidRPr="0033397E" w:rsidRDefault="00996267" w:rsidP="00996267">
      <w:pPr>
        <w:spacing w:after="160" w:line="259" w:lineRule="auto"/>
        <w:jc w:val="both"/>
        <w:rPr>
          <w:rFonts w:eastAsiaTheme="minorHAnsi"/>
          <w:lang w:eastAsia="en-US"/>
        </w:rPr>
      </w:pPr>
      <w:r w:rsidRPr="0033397E">
        <w:rPr>
          <w:rFonts w:eastAsiaTheme="minorHAnsi"/>
          <w:lang w:eastAsia="en-US"/>
        </w:rPr>
        <w:t xml:space="preserve">A Cstv. 49/A. § (4) bekezdése értelmében több megfelelő, közel azonos értékű (a vételár vonatkozásában legfeljebb 10 %-kal eltérő) ajánlat esetén ártárgyalásra kerül sor az EÉR rendszerének igénybevételével. </w:t>
      </w:r>
      <w:r w:rsidRPr="0033397E"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 w:rsidRPr="0033397E">
        <w:rPr>
          <w:rFonts w:eastAsiaTheme="minorHAnsi"/>
          <w:lang w:eastAsia="en-US"/>
        </w:rPr>
        <w:t xml:space="preserve"> </w:t>
      </w:r>
    </w:p>
    <w:p w14:paraId="6BC56E58" w14:textId="7A00F6D7" w:rsidR="00996267" w:rsidRPr="00996267" w:rsidRDefault="00996267" w:rsidP="00996267">
      <w:pPr>
        <w:spacing w:after="160" w:line="259" w:lineRule="auto"/>
        <w:jc w:val="both"/>
        <w:rPr>
          <w:rFonts w:eastAsiaTheme="minorHAnsi"/>
          <w:lang w:eastAsia="en-US"/>
        </w:rPr>
      </w:pPr>
      <w:r w:rsidRPr="00996267">
        <w:rPr>
          <w:rFonts w:eastAsiaTheme="minorHAnsi"/>
          <w:lang w:eastAsia="en-US"/>
        </w:rPr>
        <w:t>Az elővásárlási jog gyakorlását [Cstv. 49/C. § (3) bekezdés] nem lehet az ajánlati biztosíték megfizetésétől függővé tenni. [237/2009. (X.20) Korm. rendelet 2. § -nak (8) bekezdése]. A felszámoló az elektronikus értékesítés érvényességének és eredményességének megállapítását követően a nyertes ajánlatot bemutatja az elővásárlási joggal rendelkezőknek, az őket megillető sorrendben, annak érdekében, hogy nyilatkozzanak: kívánnak-e élni elővásárlási jogukkal.</w:t>
      </w:r>
    </w:p>
    <w:p w14:paraId="102727AC" w14:textId="77777777" w:rsidR="00996267" w:rsidRPr="00996267" w:rsidRDefault="00996267" w:rsidP="00996267">
      <w:pPr>
        <w:spacing w:after="160" w:line="259" w:lineRule="auto"/>
        <w:jc w:val="both"/>
        <w:rPr>
          <w:rFonts w:eastAsiaTheme="minorHAnsi"/>
          <w:lang w:eastAsia="en-US"/>
        </w:rPr>
      </w:pPr>
      <w:r w:rsidRPr="00996267">
        <w:rPr>
          <w:rFonts w:eastAsiaTheme="minorHAnsi"/>
          <w:lang w:eastAsia="en-US"/>
        </w:rPr>
        <w:t>Elővásárlási jogosultak kizárólag a nyilvános pályázat időszakában, a lejárat napjáig jelenthetik be elővásárlási szándékukat.</w:t>
      </w:r>
    </w:p>
    <w:p w14:paraId="4929B525" w14:textId="77777777" w:rsidR="0093312D" w:rsidRPr="009872A0" w:rsidRDefault="0093312D" w:rsidP="0093312D">
      <w:pPr>
        <w:pStyle w:val="NormlWeb"/>
        <w:spacing w:line="276" w:lineRule="auto"/>
        <w:rPr>
          <w:color w:val="auto"/>
          <w:sz w:val="24"/>
          <w:szCs w:val="24"/>
        </w:rPr>
      </w:pPr>
      <w:r w:rsidRPr="009872A0">
        <w:rPr>
          <w:color w:val="auto"/>
          <w:sz w:val="24"/>
          <w:szCs w:val="24"/>
        </w:rPr>
        <w:t>A felszámoló részére a pályázati kiírás nem jelent értékesítési kötelezettséget, fenntartja magának a jogot, hogy megfelelő ajánlat hiányában a pályázatot eredménytelennek nyilvánítsa, vagy ha a körülmények indokolják, a pályázatot visszavonja, és új pályázat kiírásáról, vagy árverés alkalmazásáról döntsön.</w:t>
      </w:r>
    </w:p>
    <w:p w14:paraId="6017271A" w14:textId="77777777" w:rsidR="00996267" w:rsidRDefault="00996267" w:rsidP="00996267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996267">
        <w:rPr>
          <w:rFonts w:eastAsiaTheme="minorHAnsi"/>
          <w:b/>
          <w:lang w:eastAsia="en-US"/>
        </w:rPr>
        <w:t>Az Eladóval szembeni hitelezői követelések vételárba történő beszámítására nincs lehetőség.</w:t>
      </w:r>
    </w:p>
    <w:p w14:paraId="73440867" w14:textId="4C02D734" w:rsidR="00793C1D" w:rsidRPr="00253A67" w:rsidRDefault="005F15CD" w:rsidP="00793C1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Az </w:t>
      </w:r>
      <w:r w:rsidR="00793C1D" w:rsidRPr="00253A67">
        <w:rPr>
          <w:rFonts w:eastAsiaTheme="minorHAnsi"/>
          <w:b/>
          <w:bCs/>
          <w:lang w:eastAsia="en-US"/>
        </w:rPr>
        <w:t>ÁFA fizetésére vonatkozó szabályok:</w:t>
      </w:r>
      <w:r w:rsidR="00793C1D" w:rsidRPr="00253A67">
        <w:rPr>
          <w:rFonts w:eastAsiaTheme="minorHAnsi"/>
          <w:lang w:eastAsia="en-US"/>
        </w:rPr>
        <w:t xml:space="preserve"> a minimál ár, illetve a vételi ajánlatok nettóban </w:t>
      </w:r>
      <w:r w:rsidR="003255AF">
        <w:rPr>
          <w:rFonts w:eastAsiaTheme="minorHAnsi"/>
          <w:lang w:eastAsia="en-US"/>
        </w:rPr>
        <w:t xml:space="preserve">értendőek. A személygépjármű </w:t>
      </w:r>
      <w:r w:rsidR="00793C1D" w:rsidRPr="00253A67">
        <w:rPr>
          <w:rFonts w:eastAsiaTheme="minorHAnsi"/>
          <w:lang w:eastAsia="en-US"/>
        </w:rPr>
        <w:t>értékesítése Á</w:t>
      </w:r>
      <w:r w:rsidR="00793C1D">
        <w:rPr>
          <w:rFonts w:eastAsiaTheme="minorHAnsi"/>
          <w:lang w:eastAsia="en-US"/>
        </w:rPr>
        <w:t>FA</w:t>
      </w:r>
      <w:r w:rsidR="003255AF">
        <w:rPr>
          <w:rFonts w:eastAsiaTheme="minorHAnsi"/>
          <w:lang w:eastAsia="en-US"/>
        </w:rPr>
        <w:t xml:space="preserve"> mentes</w:t>
      </w:r>
      <w:r w:rsidR="00793C1D" w:rsidRPr="00253A67">
        <w:rPr>
          <w:rFonts w:eastAsiaTheme="minorHAnsi"/>
          <w:lang w:eastAsia="en-US"/>
        </w:rPr>
        <w:t>.</w:t>
      </w:r>
    </w:p>
    <w:p w14:paraId="14035035" w14:textId="26F64588" w:rsidR="009B0011" w:rsidRPr="00793C1D" w:rsidRDefault="00996267" w:rsidP="00996267">
      <w:pPr>
        <w:spacing w:after="160" w:line="259" w:lineRule="auto"/>
        <w:jc w:val="both"/>
      </w:pPr>
      <w:r w:rsidRPr="00793C1D">
        <w:rPr>
          <w:b/>
        </w:rPr>
        <w:t>17/2014 (II.3.) Kormányrendeletet 12.§ (5) bekezdés szerinti részletes feltételek:</w:t>
      </w:r>
      <w:r w:rsidRPr="00793C1D">
        <w:br/>
        <w:t>Jelen közlemény a m</w:t>
      </w:r>
      <w:r w:rsidR="00FD7114">
        <w:t xml:space="preserve">eghirdetett vagyonelem </w:t>
      </w:r>
      <w:r w:rsidR="004867AD">
        <w:t>harmadik</w:t>
      </w:r>
      <w:r w:rsidRPr="00793C1D">
        <w:t xml:space="preserve"> hirdetés</w:t>
      </w:r>
      <w:r w:rsidR="004867AD">
        <w:t>e (a minimál ár a becsérték 5</w:t>
      </w:r>
      <w:bookmarkStart w:id="0" w:name="_GoBack"/>
      <w:bookmarkEnd w:id="0"/>
      <w:r w:rsidR="00816972">
        <w:t>0</w:t>
      </w:r>
      <w:r w:rsidRPr="00793C1D">
        <w:t xml:space="preserve">%-a). </w:t>
      </w:r>
    </w:p>
    <w:p w14:paraId="598AC889" w14:textId="77777777" w:rsidR="00996267" w:rsidRPr="00996267" w:rsidRDefault="00996267" w:rsidP="00996267">
      <w:pPr>
        <w:spacing w:after="160" w:line="259" w:lineRule="auto"/>
        <w:jc w:val="both"/>
        <w:rPr>
          <w:rFonts w:eastAsiaTheme="minorHAnsi"/>
          <w:lang w:eastAsia="en-US"/>
        </w:rPr>
      </w:pPr>
      <w:r w:rsidRPr="00996267">
        <w:t>A felszámoló az értékesítéssel kapcsolatban a hirdetmény alapján az Elektronikus Értékesítési Rendszeren keresztül, elektronikus úton kéri a pályázatok benyújtását.</w:t>
      </w:r>
      <w:r w:rsidRPr="00996267">
        <w:br/>
      </w:r>
      <w:r w:rsidRPr="00996267">
        <w:rPr>
          <w:rFonts w:eastAsiaTheme="minorHAnsi"/>
          <w:lang w:eastAsia="en-US"/>
        </w:rPr>
        <w:t xml:space="preserve">A legmagasabb vételár az elsődleges értékesítési szempont. </w:t>
      </w:r>
    </w:p>
    <w:p w14:paraId="19FD41CB" w14:textId="71A9C4CF" w:rsidR="003D3F05" w:rsidRDefault="00996267" w:rsidP="00996267">
      <w:pPr>
        <w:spacing w:line="276" w:lineRule="auto"/>
        <w:jc w:val="both"/>
      </w:pPr>
      <w:r w:rsidRPr="00996267"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</w:t>
      </w:r>
      <w:r w:rsidRPr="00934424">
        <w:t>megkezdett nap után 10. 000,- Ft + ÁFA</w:t>
      </w:r>
      <w:r w:rsidRPr="00996267">
        <w:t>.</w:t>
      </w:r>
    </w:p>
    <w:p w14:paraId="23D1CFEE" w14:textId="2A598565" w:rsidR="003D3F05" w:rsidRPr="00D11751" w:rsidRDefault="003D3F05" w:rsidP="003D3F05">
      <w:pPr>
        <w:pStyle w:val="NormlWeb"/>
        <w:spacing w:line="276" w:lineRule="auto"/>
        <w:rPr>
          <w:b/>
          <w:i/>
          <w:color w:val="auto"/>
          <w:sz w:val="24"/>
          <w:szCs w:val="24"/>
        </w:rPr>
      </w:pPr>
      <w:r w:rsidRPr="00D11751">
        <w:rPr>
          <w:b/>
          <w:i/>
          <w:color w:val="auto"/>
          <w:sz w:val="24"/>
          <w:szCs w:val="24"/>
        </w:rPr>
        <w:t>Érdeklődni, a pályázattal kapcsolatban az EÉR felületén lehet. A nyilvános értékesítésre kerül</w:t>
      </w:r>
      <w:r w:rsidR="00A51B52">
        <w:rPr>
          <w:b/>
          <w:i/>
          <w:color w:val="auto"/>
          <w:sz w:val="24"/>
          <w:szCs w:val="24"/>
        </w:rPr>
        <w:t>ő felszámolási vagyon (ingóság,</w:t>
      </w:r>
      <w:r w:rsidRPr="00D11751">
        <w:rPr>
          <w:b/>
          <w:i/>
          <w:color w:val="auto"/>
          <w:sz w:val="24"/>
          <w:szCs w:val="24"/>
        </w:rPr>
        <w:t xml:space="preserve">) részletes bemutatását - az EÉR-en keresztül - Tenderfüzet formájában lehet megvásárolni.  </w:t>
      </w:r>
    </w:p>
    <w:p w14:paraId="6A7C86F9" w14:textId="66D91775" w:rsidR="00793C1D" w:rsidRPr="00976BC1" w:rsidRDefault="00A51B52" w:rsidP="00793C1D">
      <w:pPr>
        <w:pStyle w:val="NormlWeb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 gépjármű megtekinthetőségéről az EÉR rendszer felületén keresztül van lehetőség érdeklődésre. </w:t>
      </w:r>
    </w:p>
    <w:sectPr w:rsidR="00793C1D" w:rsidRPr="0097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2E188" w14:textId="77777777" w:rsidR="00944F11" w:rsidRDefault="00944F11" w:rsidP="00944F11">
      <w:r>
        <w:separator/>
      </w:r>
    </w:p>
  </w:endnote>
  <w:endnote w:type="continuationSeparator" w:id="0">
    <w:p w14:paraId="6D5C7545" w14:textId="77777777" w:rsidR="00944F11" w:rsidRDefault="00944F11" w:rsidP="009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9784" w14:textId="77777777" w:rsidR="00944F11" w:rsidRDefault="00944F11" w:rsidP="00944F11">
      <w:r>
        <w:separator/>
      </w:r>
    </w:p>
  </w:footnote>
  <w:footnote w:type="continuationSeparator" w:id="0">
    <w:p w14:paraId="3AD16C28" w14:textId="77777777" w:rsidR="00944F11" w:rsidRDefault="00944F11" w:rsidP="0094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0C"/>
    <w:multiLevelType w:val="hybridMultilevel"/>
    <w:tmpl w:val="3086C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EF8"/>
    <w:multiLevelType w:val="hybridMultilevel"/>
    <w:tmpl w:val="D04EBF2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E4E"/>
    <w:multiLevelType w:val="hybridMultilevel"/>
    <w:tmpl w:val="B7967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2247"/>
    <w:rsid w:val="00005D4A"/>
    <w:rsid w:val="00024D15"/>
    <w:rsid w:val="00066C0A"/>
    <w:rsid w:val="00075E46"/>
    <w:rsid w:val="000A0A14"/>
    <w:rsid w:val="000E0D19"/>
    <w:rsid w:val="000E62E2"/>
    <w:rsid w:val="0010077C"/>
    <w:rsid w:val="00104801"/>
    <w:rsid w:val="001575AC"/>
    <w:rsid w:val="00157785"/>
    <w:rsid w:val="0016343D"/>
    <w:rsid w:val="00174D93"/>
    <w:rsid w:val="0017747E"/>
    <w:rsid w:val="00191763"/>
    <w:rsid w:val="001B1332"/>
    <w:rsid w:val="001B3892"/>
    <w:rsid w:val="001B69D3"/>
    <w:rsid w:val="0024766E"/>
    <w:rsid w:val="00253DCA"/>
    <w:rsid w:val="002B02DB"/>
    <w:rsid w:val="002C51C9"/>
    <w:rsid w:val="002E3987"/>
    <w:rsid w:val="003243E3"/>
    <w:rsid w:val="00324C54"/>
    <w:rsid w:val="003255AF"/>
    <w:rsid w:val="00355974"/>
    <w:rsid w:val="00361CED"/>
    <w:rsid w:val="00362F3E"/>
    <w:rsid w:val="003755B7"/>
    <w:rsid w:val="00387C9C"/>
    <w:rsid w:val="003A4512"/>
    <w:rsid w:val="003B601C"/>
    <w:rsid w:val="003B63EE"/>
    <w:rsid w:val="003D331B"/>
    <w:rsid w:val="003D3F05"/>
    <w:rsid w:val="003E5F86"/>
    <w:rsid w:val="003F164F"/>
    <w:rsid w:val="00430737"/>
    <w:rsid w:val="004578BD"/>
    <w:rsid w:val="0046008E"/>
    <w:rsid w:val="00465CF8"/>
    <w:rsid w:val="00482AC0"/>
    <w:rsid w:val="004867AD"/>
    <w:rsid w:val="004B099C"/>
    <w:rsid w:val="004C0EC7"/>
    <w:rsid w:val="004E15FB"/>
    <w:rsid w:val="00521E0B"/>
    <w:rsid w:val="00534D39"/>
    <w:rsid w:val="005662F7"/>
    <w:rsid w:val="00567E77"/>
    <w:rsid w:val="005A5844"/>
    <w:rsid w:val="005C14E8"/>
    <w:rsid w:val="005F1518"/>
    <w:rsid w:val="005F15CD"/>
    <w:rsid w:val="00604063"/>
    <w:rsid w:val="00606C61"/>
    <w:rsid w:val="00612F80"/>
    <w:rsid w:val="006502BA"/>
    <w:rsid w:val="00675BCA"/>
    <w:rsid w:val="00682484"/>
    <w:rsid w:val="006A5842"/>
    <w:rsid w:val="006B126E"/>
    <w:rsid w:val="006C1FB5"/>
    <w:rsid w:val="006D4F41"/>
    <w:rsid w:val="006E16EF"/>
    <w:rsid w:val="006E59C3"/>
    <w:rsid w:val="006E665D"/>
    <w:rsid w:val="006F0A6E"/>
    <w:rsid w:val="00705762"/>
    <w:rsid w:val="00705BFC"/>
    <w:rsid w:val="00732B1E"/>
    <w:rsid w:val="00756DCC"/>
    <w:rsid w:val="0075746E"/>
    <w:rsid w:val="0077415D"/>
    <w:rsid w:val="0077565D"/>
    <w:rsid w:val="00782ABA"/>
    <w:rsid w:val="007929DB"/>
    <w:rsid w:val="00793C1D"/>
    <w:rsid w:val="007E19E3"/>
    <w:rsid w:val="00803E4B"/>
    <w:rsid w:val="00811012"/>
    <w:rsid w:val="00812A46"/>
    <w:rsid w:val="00816972"/>
    <w:rsid w:val="00837BCD"/>
    <w:rsid w:val="00857504"/>
    <w:rsid w:val="008633BE"/>
    <w:rsid w:val="00866C94"/>
    <w:rsid w:val="00870B06"/>
    <w:rsid w:val="008A6F0D"/>
    <w:rsid w:val="008A775A"/>
    <w:rsid w:val="008A7966"/>
    <w:rsid w:val="008C5385"/>
    <w:rsid w:val="008C7AE7"/>
    <w:rsid w:val="008F208E"/>
    <w:rsid w:val="009153AC"/>
    <w:rsid w:val="0093312D"/>
    <w:rsid w:val="00933F94"/>
    <w:rsid w:val="00934424"/>
    <w:rsid w:val="00944F11"/>
    <w:rsid w:val="00946CFD"/>
    <w:rsid w:val="009638D1"/>
    <w:rsid w:val="00977846"/>
    <w:rsid w:val="00980968"/>
    <w:rsid w:val="00996267"/>
    <w:rsid w:val="009B0011"/>
    <w:rsid w:val="009F349A"/>
    <w:rsid w:val="00A25129"/>
    <w:rsid w:val="00A35D37"/>
    <w:rsid w:val="00A405D6"/>
    <w:rsid w:val="00A51B52"/>
    <w:rsid w:val="00A55B33"/>
    <w:rsid w:val="00A64B03"/>
    <w:rsid w:val="00A7340B"/>
    <w:rsid w:val="00A741E9"/>
    <w:rsid w:val="00A7679F"/>
    <w:rsid w:val="00AC6EBD"/>
    <w:rsid w:val="00AF52B0"/>
    <w:rsid w:val="00B14F54"/>
    <w:rsid w:val="00B22B4C"/>
    <w:rsid w:val="00B340FF"/>
    <w:rsid w:val="00B468B1"/>
    <w:rsid w:val="00B67C43"/>
    <w:rsid w:val="00B71C77"/>
    <w:rsid w:val="00B7398B"/>
    <w:rsid w:val="00B75668"/>
    <w:rsid w:val="00B85A45"/>
    <w:rsid w:val="00B87EF8"/>
    <w:rsid w:val="00BA1E49"/>
    <w:rsid w:val="00BD31DE"/>
    <w:rsid w:val="00BD3DE6"/>
    <w:rsid w:val="00BD64FC"/>
    <w:rsid w:val="00C34874"/>
    <w:rsid w:val="00C70936"/>
    <w:rsid w:val="00CA13DA"/>
    <w:rsid w:val="00CA3F13"/>
    <w:rsid w:val="00CD267D"/>
    <w:rsid w:val="00CE44F1"/>
    <w:rsid w:val="00CE5668"/>
    <w:rsid w:val="00CF4491"/>
    <w:rsid w:val="00D008F4"/>
    <w:rsid w:val="00D05A9D"/>
    <w:rsid w:val="00D07921"/>
    <w:rsid w:val="00D11751"/>
    <w:rsid w:val="00D33D85"/>
    <w:rsid w:val="00D34050"/>
    <w:rsid w:val="00D41F7B"/>
    <w:rsid w:val="00D44D36"/>
    <w:rsid w:val="00D823FC"/>
    <w:rsid w:val="00DB33E8"/>
    <w:rsid w:val="00DC060E"/>
    <w:rsid w:val="00DC15C7"/>
    <w:rsid w:val="00DC356A"/>
    <w:rsid w:val="00DD4338"/>
    <w:rsid w:val="00DF5465"/>
    <w:rsid w:val="00DF6210"/>
    <w:rsid w:val="00E11EA5"/>
    <w:rsid w:val="00E36064"/>
    <w:rsid w:val="00E501FA"/>
    <w:rsid w:val="00EC105B"/>
    <w:rsid w:val="00F33D59"/>
    <w:rsid w:val="00F55860"/>
    <w:rsid w:val="00F75172"/>
    <w:rsid w:val="00FC5063"/>
    <w:rsid w:val="00FD711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F10"/>
  <w15:chartTrackingRefBased/>
  <w15:docId w15:val="{D2490DE8-98FD-401C-8A58-55E460C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66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A7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3E5F86"/>
  </w:style>
  <w:style w:type="paragraph" w:styleId="lfej">
    <w:name w:val="header"/>
    <w:basedOn w:val="Norml"/>
    <w:link w:val="lfejChar"/>
    <w:uiPriority w:val="99"/>
    <w:unhideWhenUsed/>
    <w:rsid w:val="00944F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4F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4F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F1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C972-B957-4EC5-970B-457EF61A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Boglár</cp:lastModifiedBy>
  <cp:revision>3</cp:revision>
  <cp:lastPrinted>2021-09-02T08:14:00Z</cp:lastPrinted>
  <dcterms:created xsi:type="dcterms:W3CDTF">2021-12-11T09:05:00Z</dcterms:created>
  <dcterms:modified xsi:type="dcterms:W3CDTF">2021-12-11T09:06:00Z</dcterms:modified>
</cp:coreProperties>
</file>